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FFD5" w14:textId="77777777" w:rsidR="009646D0" w:rsidRDefault="009646D0" w:rsidP="009646D0">
      <w:pPr>
        <w:pStyle w:val="ListBullet"/>
        <w:jc w:val="center"/>
        <w:rPr>
          <w:b/>
        </w:rPr>
      </w:pPr>
    </w:p>
    <w:p w14:paraId="4260D7A7" w14:textId="77777777" w:rsidR="00EE0F6A" w:rsidRDefault="00EE0F6A" w:rsidP="009646D0">
      <w:pPr>
        <w:rPr>
          <w:sz w:val="28"/>
          <w:szCs w:val="28"/>
        </w:rPr>
      </w:pPr>
    </w:p>
    <w:p w14:paraId="091BBC63" w14:textId="77777777" w:rsidR="00EE0F6A" w:rsidRDefault="00EE0F6A" w:rsidP="009646D0">
      <w:pPr>
        <w:rPr>
          <w:sz w:val="28"/>
          <w:szCs w:val="28"/>
        </w:rPr>
      </w:pPr>
    </w:p>
    <w:p w14:paraId="53D55D22" w14:textId="3BE2DBEC" w:rsidR="006014DD" w:rsidRPr="0081421E" w:rsidRDefault="006014DD" w:rsidP="009646D0">
      <w:pPr>
        <w:rPr>
          <w:sz w:val="28"/>
          <w:szCs w:val="28"/>
        </w:rPr>
      </w:pPr>
      <w:r w:rsidRPr="0081421E">
        <w:rPr>
          <w:sz w:val="28"/>
          <w:szCs w:val="28"/>
        </w:rPr>
        <w:t xml:space="preserve">The Eastern Water and Wastewater Network met on May 17, 2022.  The meeting was held at Leon Nixon’s Catering in Edenton, NC. There were 18 members present. </w:t>
      </w:r>
    </w:p>
    <w:p w14:paraId="5A11D3F4" w14:textId="78FD29C1" w:rsidR="006014DD" w:rsidRPr="0081421E" w:rsidRDefault="006014DD" w:rsidP="009646D0">
      <w:pPr>
        <w:rPr>
          <w:sz w:val="28"/>
          <w:szCs w:val="28"/>
        </w:rPr>
      </w:pPr>
    </w:p>
    <w:p w14:paraId="6861AD73" w14:textId="1B15535B" w:rsidR="006014DD" w:rsidRPr="0081421E" w:rsidRDefault="006014DD" w:rsidP="009646D0">
      <w:pPr>
        <w:rPr>
          <w:sz w:val="28"/>
          <w:szCs w:val="28"/>
        </w:rPr>
      </w:pPr>
      <w:r w:rsidRPr="0081421E">
        <w:rPr>
          <w:sz w:val="28"/>
          <w:szCs w:val="28"/>
        </w:rPr>
        <w:t xml:space="preserve">Nick Lolies called the meeting </w:t>
      </w:r>
      <w:r w:rsidR="005B0038">
        <w:rPr>
          <w:sz w:val="28"/>
          <w:szCs w:val="28"/>
        </w:rPr>
        <w:t xml:space="preserve">to </w:t>
      </w:r>
      <w:r w:rsidRPr="0081421E">
        <w:rPr>
          <w:sz w:val="28"/>
          <w:szCs w:val="28"/>
        </w:rPr>
        <w:t xml:space="preserve">order and introduced Brian Eaton from Master Meter.  Brian Eaton spoke on the 2 auto read systems that they are providing for water systems.  </w:t>
      </w:r>
    </w:p>
    <w:p w14:paraId="19EC2D17" w14:textId="6A5F7DF8" w:rsidR="00C926F5" w:rsidRPr="0081421E" w:rsidRDefault="00C926F5" w:rsidP="009646D0">
      <w:pPr>
        <w:rPr>
          <w:sz w:val="28"/>
          <w:szCs w:val="28"/>
        </w:rPr>
      </w:pPr>
    </w:p>
    <w:p w14:paraId="6C708009" w14:textId="10B5BD18" w:rsidR="00C926F5" w:rsidRPr="0081421E" w:rsidRDefault="00C926F5" w:rsidP="009646D0">
      <w:pPr>
        <w:rPr>
          <w:sz w:val="28"/>
          <w:szCs w:val="28"/>
        </w:rPr>
      </w:pPr>
      <w:r w:rsidRPr="0081421E">
        <w:rPr>
          <w:sz w:val="28"/>
          <w:szCs w:val="28"/>
        </w:rPr>
        <w:t>After the program, introductions were given.</w:t>
      </w:r>
    </w:p>
    <w:p w14:paraId="2723EC0E" w14:textId="2823A09E" w:rsidR="00C926F5" w:rsidRPr="0081421E" w:rsidRDefault="00C926F5" w:rsidP="009646D0">
      <w:pPr>
        <w:rPr>
          <w:sz w:val="28"/>
          <w:szCs w:val="28"/>
        </w:rPr>
      </w:pPr>
    </w:p>
    <w:p w14:paraId="79D58478" w14:textId="566B9035" w:rsidR="00C926F5" w:rsidRPr="0081421E" w:rsidRDefault="00C926F5" w:rsidP="009646D0">
      <w:pPr>
        <w:rPr>
          <w:sz w:val="28"/>
          <w:szCs w:val="28"/>
        </w:rPr>
      </w:pPr>
      <w:r w:rsidRPr="0081421E">
        <w:rPr>
          <w:sz w:val="28"/>
          <w:szCs w:val="28"/>
        </w:rPr>
        <w:t>Minutes of April 12</w:t>
      </w:r>
      <w:r w:rsidRPr="0081421E">
        <w:rPr>
          <w:sz w:val="28"/>
          <w:szCs w:val="28"/>
          <w:vertAlign w:val="superscript"/>
        </w:rPr>
        <w:t>th</w:t>
      </w:r>
      <w:r w:rsidRPr="0081421E">
        <w:rPr>
          <w:sz w:val="28"/>
          <w:szCs w:val="28"/>
        </w:rPr>
        <w:t xml:space="preserve"> meeting were briefly read, and a motion to accept the minutes as read was given by: </w:t>
      </w:r>
      <w:r w:rsidR="0081421E" w:rsidRPr="0081421E">
        <w:rPr>
          <w:sz w:val="28"/>
          <w:szCs w:val="28"/>
        </w:rPr>
        <w:t>Ray Baldree, and a 2</w:t>
      </w:r>
      <w:r w:rsidR="0081421E" w:rsidRPr="0081421E">
        <w:rPr>
          <w:sz w:val="28"/>
          <w:szCs w:val="28"/>
          <w:vertAlign w:val="superscript"/>
        </w:rPr>
        <w:t>nd</w:t>
      </w:r>
      <w:r w:rsidR="0081421E" w:rsidRPr="0081421E">
        <w:rPr>
          <w:sz w:val="28"/>
          <w:szCs w:val="28"/>
        </w:rPr>
        <w:t xml:space="preserve"> by Doug Whitaker.  Motion carried unanimously.</w:t>
      </w:r>
    </w:p>
    <w:p w14:paraId="7788164B" w14:textId="3ACC41AB" w:rsidR="0081421E" w:rsidRPr="0081421E" w:rsidRDefault="0081421E" w:rsidP="009646D0">
      <w:pPr>
        <w:rPr>
          <w:sz w:val="28"/>
          <w:szCs w:val="28"/>
        </w:rPr>
      </w:pPr>
    </w:p>
    <w:p w14:paraId="490011DD" w14:textId="67E5077C" w:rsidR="0081421E" w:rsidRPr="00093FDB" w:rsidRDefault="0081421E" w:rsidP="009646D0">
      <w:pPr>
        <w:rPr>
          <w:b/>
          <w:bCs/>
          <w:sz w:val="28"/>
          <w:szCs w:val="28"/>
        </w:rPr>
      </w:pPr>
      <w:r w:rsidRPr="00093FDB">
        <w:rPr>
          <w:b/>
          <w:bCs/>
          <w:sz w:val="28"/>
          <w:szCs w:val="28"/>
        </w:rPr>
        <w:t>Old Business:</w:t>
      </w:r>
    </w:p>
    <w:p w14:paraId="7CCF9A5E" w14:textId="77777777" w:rsidR="00EE0F6A" w:rsidRDefault="00EE0F6A" w:rsidP="009646D0">
      <w:pPr>
        <w:rPr>
          <w:sz w:val="28"/>
          <w:szCs w:val="28"/>
        </w:rPr>
      </w:pPr>
    </w:p>
    <w:p w14:paraId="585D0FEA" w14:textId="1FAAF6ED" w:rsidR="0081421E" w:rsidRDefault="0081421E" w:rsidP="009646D0">
      <w:pPr>
        <w:rPr>
          <w:sz w:val="28"/>
          <w:szCs w:val="28"/>
        </w:rPr>
      </w:pPr>
      <w:r>
        <w:rPr>
          <w:sz w:val="28"/>
          <w:szCs w:val="28"/>
        </w:rPr>
        <w:t>At the April 12</w:t>
      </w:r>
      <w:r w:rsidRPr="0081421E">
        <w:rPr>
          <w:sz w:val="28"/>
          <w:szCs w:val="28"/>
          <w:vertAlign w:val="superscript"/>
        </w:rPr>
        <w:t>th</w:t>
      </w:r>
      <w:r>
        <w:rPr>
          <w:sz w:val="28"/>
          <w:szCs w:val="28"/>
        </w:rPr>
        <w:t xml:space="preserve"> meeting</w:t>
      </w:r>
      <w:r w:rsidR="005B0038">
        <w:rPr>
          <w:sz w:val="28"/>
          <w:szCs w:val="28"/>
        </w:rPr>
        <w:t>,</w:t>
      </w:r>
      <w:r>
        <w:rPr>
          <w:sz w:val="28"/>
          <w:szCs w:val="28"/>
        </w:rPr>
        <w:t xml:space="preserve"> the members were told that since the Network adopted the 2 paragraphs to the constitution that the NC Dept of Revenue required</w:t>
      </w:r>
      <w:r w:rsidR="00D8342F">
        <w:rPr>
          <w:sz w:val="28"/>
          <w:szCs w:val="28"/>
        </w:rPr>
        <w:t>,</w:t>
      </w:r>
      <w:r>
        <w:rPr>
          <w:sz w:val="28"/>
          <w:szCs w:val="28"/>
        </w:rPr>
        <w:t xml:space="preserve"> </w:t>
      </w:r>
      <w:r w:rsidR="005B0038">
        <w:rPr>
          <w:sz w:val="28"/>
          <w:szCs w:val="28"/>
        </w:rPr>
        <w:t xml:space="preserve">and </w:t>
      </w:r>
      <w:r>
        <w:rPr>
          <w:sz w:val="28"/>
          <w:szCs w:val="28"/>
        </w:rPr>
        <w:t xml:space="preserve">the Network has officially been re-instated as a non-profit </w:t>
      </w:r>
      <w:r w:rsidR="00D8342F">
        <w:rPr>
          <w:sz w:val="28"/>
          <w:szCs w:val="28"/>
        </w:rPr>
        <w:t>in</w:t>
      </w:r>
      <w:r>
        <w:rPr>
          <w:sz w:val="28"/>
          <w:szCs w:val="28"/>
        </w:rPr>
        <w:t xml:space="preserve">corporation.  It was also discussed that the </w:t>
      </w:r>
      <w:r w:rsidR="005B0038">
        <w:rPr>
          <w:sz w:val="28"/>
          <w:szCs w:val="28"/>
        </w:rPr>
        <w:t>president and treasurer</w:t>
      </w:r>
      <w:r>
        <w:rPr>
          <w:sz w:val="28"/>
          <w:szCs w:val="28"/>
        </w:rPr>
        <w:t xml:space="preserve"> were going to meet with the manager of PNC bank, and open a bank account.  </w:t>
      </w:r>
    </w:p>
    <w:p w14:paraId="130C24EC" w14:textId="53F13864" w:rsidR="00D8342F" w:rsidRDefault="00D8342F" w:rsidP="009646D0">
      <w:pPr>
        <w:rPr>
          <w:sz w:val="28"/>
          <w:szCs w:val="28"/>
        </w:rPr>
      </w:pPr>
    </w:p>
    <w:p w14:paraId="680D392E" w14:textId="4E162621" w:rsidR="00D8342F" w:rsidRDefault="00093FDB" w:rsidP="009646D0">
      <w:pPr>
        <w:rPr>
          <w:sz w:val="28"/>
          <w:szCs w:val="28"/>
        </w:rPr>
      </w:pPr>
      <w:r>
        <w:rPr>
          <w:sz w:val="28"/>
          <w:szCs w:val="28"/>
        </w:rPr>
        <w:t>Since the Network has 0 money and no bank account at that moment, it was brought to the attention of the members that they needed to think about dues cost for members, and associate members.  The details of this would be discussed at the May meeting held in Edenton.</w:t>
      </w:r>
    </w:p>
    <w:p w14:paraId="42C19FAC" w14:textId="1917619A" w:rsidR="00093FDB" w:rsidRDefault="00093FDB" w:rsidP="009646D0">
      <w:pPr>
        <w:rPr>
          <w:sz w:val="28"/>
          <w:szCs w:val="28"/>
        </w:rPr>
      </w:pPr>
    </w:p>
    <w:p w14:paraId="31081BCD" w14:textId="4AFD73EE" w:rsidR="00093FDB" w:rsidRPr="004B3B3D" w:rsidRDefault="00093FDB" w:rsidP="009646D0">
      <w:pPr>
        <w:rPr>
          <w:b/>
          <w:bCs/>
          <w:sz w:val="28"/>
          <w:szCs w:val="28"/>
        </w:rPr>
      </w:pPr>
      <w:r w:rsidRPr="004B3B3D">
        <w:rPr>
          <w:b/>
          <w:bCs/>
          <w:sz w:val="28"/>
          <w:szCs w:val="28"/>
        </w:rPr>
        <w:t>New Business:</w:t>
      </w:r>
    </w:p>
    <w:p w14:paraId="1F85FD72" w14:textId="77777777" w:rsidR="00EE0F6A" w:rsidRDefault="00EE0F6A" w:rsidP="009646D0">
      <w:pPr>
        <w:rPr>
          <w:sz w:val="28"/>
          <w:szCs w:val="28"/>
        </w:rPr>
      </w:pPr>
    </w:p>
    <w:p w14:paraId="785548D3" w14:textId="4361F1CC" w:rsidR="00093FDB" w:rsidRDefault="00093FDB" w:rsidP="009646D0">
      <w:pPr>
        <w:rPr>
          <w:sz w:val="28"/>
          <w:szCs w:val="28"/>
        </w:rPr>
      </w:pPr>
      <w:r>
        <w:rPr>
          <w:sz w:val="28"/>
          <w:szCs w:val="28"/>
        </w:rPr>
        <w:t xml:space="preserve">Nick Lolies and Johnny Spencer, met with the manager at PNC bank, and opened a bank account for the Network.  $100 was required to open the account, and if the Network keeps $500 in </w:t>
      </w:r>
      <w:r w:rsidR="00D44172">
        <w:rPr>
          <w:sz w:val="28"/>
          <w:szCs w:val="28"/>
        </w:rPr>
        <w:t>account</w:t>
      </w:r>
      <w:r>
        <w:rPr>
          <w:sz w:val="28"/>
          <w:szCs w:val="28"/>
        </w:rPr>
        <w:t xml:space="preserve">, they will not have to pay monthly fees.  </w:t>
      </w:r>
      <w:r w:rsidR="00D44172">
        <w:rPr>
          <w:sz w:val="28"/>
          <w:szCs w:val="28"/>
        </w:rPr>
        <w:t xml:space="preserve">The Network only has a checkbook, and </w:t>
      </w:r>
      <w:r w:rsidR="00E0251B">
        <w:rPr>
          <w:sz w:val="28"/>
          <w:szCs w:val="28"/>
        </w:rPr>
        <w:t>the president and treasurer must sign</w:t>
      </w:r>
      <w:r w:rsidR="00D44172">
        <w:rPr>
          <w:sz w:val="28"/>
          <w:szCs w:val="28"/>
        </w:rPr>
        <w:t xml:space="preserve"> check for it to be valid.  </w:t>
      </w:r>
    </w:p>
    <w:p w14:paraId="30FE9773" w14:textId="2A91D233" w:rsidR="004B3B3D" w:rsidRDefault="004B3B3D" w:rsidP="009646D0">
      <w:pPr>
        <w:rPr>
          <w:sz w:val="28"/>
          <w:szCs w:val="28"/>
        </w:rPr>
      </w:pPr>
    </w:p>
    <w:p w14:paraId="6F82BC29" w14:textId="77777777" w:rsidR="00EE0F6A" w:rsidRDefault="00EE0F6A" w:rsidP="009646D0">
      <w:pPr>
        <w:rPr>
          <w:sz w:val="28"/>
          <w:szCs w:val="28"/>
        </w:rPr>
      </w:pPr>
    </w:p>
    <w:p w14:paraId="1B542787" w14:textId="77777777" w:rsidR="00EE0F6A" w:rsidRDefault="00EE0F6A" w:rsidP="009646D0">
      <w:pPr>
        <w:rPr>
          <w:sz w:val="28"/>
          <w:szCs w:val="28"/>
        </w:rPr>
      </w:pPr>
    </w:p>
    <w:p w14:paraId="0C39C799" w14:textId="77777777" w:rsidR="00EE0F6A" w:rsidRDefault="00EE0F6A" w:rsidP="009646D0">
      <w:pPr>
        <w:rPr>
          <w:sz w:val="28"/>
          <w:szCs w:val="28"/>
        </w:rPr>
      </w:pPr>
    </w:p>
    <w:p w14:paraId="3739C4C5" w14:textId="067D33D3" w:rsidR="004B3B3D" w:rsidRDefault="004B3B3D" w:rsidP="009646D0">
      <w:pPr>
        <w:rPr>
          <w:sz w:val="28"/>
          <w:szCs w:val="28"/>
        </w:rPr>
      </w:pPr>
      <w:r>
        <w:rPr>
          <w:sz w:val="28"/>
          <w:szCs w:val="28"/>
        </w:rPr>
        <w:t>As discussed last meeting</w:t>
      </w:r>
      <w:r w:rsidR="00C04E2F">
        <w:rPr>
          <w:sz w:val="28"/>
          <w:szCs w:val="28"/>
        </w:rPr>
        <w:t>,</w:t>
      </w:r>
      <w:r>
        <w:rPr>
          <w:sz w:val="28"/>
          <w:szCs w:val="28"/>
        </w:rPr>
        <w:t xml:space="preserve"> the dues billings should be more than what they were in the past.  Officers met and all agreed that there will not be an initiation fee and members should pay $100 and associated member should pay $200.  </w:t>
      </w:r>
    </w:p>
    <w:p w14:paraId="4783AF6D" w14:textId="77777777" w:rsidR="00722183" w:rsidRDefault="00722183" w:rsidP="009646D0">
      <w:pPr>
        <w:rPr>
          <w:sz w:val="28"/>
          <w:szCs w:val="28"/>
        </w:rPr>
      </w:pPr>
    </w:p>
    <w:p w14:paraId="5F3422A7" w14:textId="111AD58D" w:rsidR="00722183" w:rsidRDefault="00722183" w:rsidP="009646D0">
      <w:pPr>
        <w:rPr>
          <w:sz w:val="28"/>
          <w:szCs w:val="28"/>
        </w:rPr>
      </w:pPr>
      <w:r>
        <w:rPr>
          <w:sz w:val="28"/>
          <w:szCs w:val="28"/>
        </w:rPr>
        <w:t xml:space="preserve">Steve Pagley made a motion that Associate members should pay $500 and members should pay $200.  Seconded by Jim Dotson.  Motion failed at a 5 to 4 vote.  </w:t>
      </w:r>
    </w:p>
    <w:p w14:paraId="539E3C1B" w14:textId="77777777" w:rsidR="00EE0F6A" w:rsidRDefault="00EE0F6A" w:rsidP="009646D0">
      <w:pPr>
        <w:rPr>
          <w:sz w:val="28"/>
          <w:szCs w:val="28"/>
        </w:rPr>
      </w:pPr>
    </w:p>
    <w:p w14:paraId="4D7F3ADE" w14:textId="7258CC30" w:rsidR="00722183" w:rsidRDefault="00722183" w:rsidP="009646D0">
      <w:pPr>
        <w:rPr>
          <w:sz w:val="28"/>
          <w:szCs w:val="28"/>
        </w:rPr>
      </w:pPr>
      <w:r>
        <w:rPr>
          <w:sz w:val="28"/>
          <w:szCs w:val="28"/>
        </w:rPr>
        <w:t>Ray Baldree made a motion for members dues to be $200.  Second by Jason Glover.  Motion passed by a 6-0 vote.</w:t>
      </w:r>
    </w:p>
    <w:p w14:paraId="38CB0DE2" w14:textId="3A357B9B" w:rsidR="00722183" w:rsidRDefault="00722183" w:rsidP="009646D0">
      <w:pPr>
        <w:rPr>
          <w:sz w:val="28"/>
          <w:szCs w:val="28"/>
        </w:rPr>
      </w:pPr>
      <w:r>
        <w:rPr>
          <w:sz w:val="28"/>
          <w:szCs w:val="28"/>
        </w:rPr>
        <w:t xml:space="preserve">Jim Dotson made a motion for Associate members dues to be $300. Seconded by Joyce Snader.  Motion passed on a 6-2 vote.  </w:t>
      </w:r>
    </w:p>
    <w:p w14:paraId="30D3BC7B" w14:textId="4C29F8C1" w:rsidR="00722183" w:rsidRDefault="00722183" w:rsidP="009646D0">
      <w:pPr>
        <w:rPr>
          <w:sz w:val="28"/>
          <w:szCs w:val="28"/>
        </w:rPr>
      </w:pPr>
      <w:r>
        <w:rPr>
          <w:sz w:val="28"/>
          <w:szCs w:val="28"/>
        </w:rPr>
        <w:t xml:space="preserve">Jason Glover made a motion that the dues cycle be </w:t>
      </w:r>
      <w:r w:rsidR="00BB164C">
        <w:rPr>
          <w:sz w:val="28"/>
          <w:szCs w:val="28"/>
        </w:rPr>
        <w:t xml:space="preserve">yearly </w:t>
      </w:r>
      <w:r>
        <w:rPr>
          <w:sz w:val="28"/>
          <w:szCs w:val="28"/>
        </w:rPr>
        <w:t>from July 1</w:t>
      </w:r>
      <w:r w:rsidRPr="00722183">
        <w:rPr>
          <w:sz w:val="28"/>
          <w:szCs w:val="28"/>
          <w:vertAlign w:val="superscript"/>
        </w:rPr>
        <w:t>st</w:t>
      </w:r>
      <w:r>
        <w:rPr>
          <w:sz w:val="28"/>
          <w:szCs w:val="28"/>
        </w:rPr>
        <w:t xml:space="preserve"> through June 30</w:t>
      </w:r>
      <w:r w:rsidRPr="00722183">
        <w:rPr>
          <w:sz w:val="28"/>
          <w:szCs w:val="28"/>
          <w:vertAlign w:val="superscript"/>
        </w:rPr>
        <w:t>th</w:t>
      </w:r>
      <w:r w:rsidR="00BB164C">
        <w:rPr>
          <w:sz w:val="28"/>
          <w:szCs w:val="28"/>
        </w:rPr>
        <w:t xml:space="preserve">.  Seconded by Joyce Snader.  Motion passed unanimously. </w:t>
      </w:r>
    </w:p>
    <w:p w14:paraId="0138DC4F" w14:textId="7D686E27" w:rsidR="00BB164C" w:rsidRDefault="00BB164C" w:rsidP="009646D0">
      <w:pPr>
        <w:rPr>
          <w:sz w:val="28"/>
          <w:szCs w:val="28"/>
        </w:rPr>
      </w:pPr>
    </w:p>
    <w:p w14:paraId="2A56DBDC" w14:textId="623E1648" w:rsidR="00BB164C" w:rsidRDefault="00BB164C" w:rsidP="009646D0">
      <w:pPr>
        <w:rPr>
          <w:sz w:val="28"/>
          <w:szCs w:val="28"/>
        </w:rPr>
      </w:pPr>
      <w:r>
        <w:rPr>
          <w:sz w:val="28"/>
          <w:szCs w:val="28"/>
        </w:rPr>
        <w:t xml:space="preserve">Johnny spencer gave treasure’s report.  The Network has $100 and has a $100 check in hand to deposit.  Joyce Snader asked if cashed could be donated to go ahead and cover some of the expenses that the network has obtained.  Nick Lolies stated as long as we give a receipt that will be fine if they wanted to give.  </w:t>
      </w:r>
    </w:p>
    <w:p w14:paraId="02E9C43E" w14:textId="7793BC5D" w:rsidR="00BB164C" w:rsidRDefault="00BB164C" w:rsidP="009646D0">
      <w:pPr>
        <w:rPr>
          <w:sz w:val="28"/>
          <w:szCs w:val="28"/>
        </w:rPr>
      </w:pPr>
      <w:r>
        <w:rPr>
          <w:sz w:val="28"/>
          <w:szCs w:val="28"/>
        </w:rPr>
        <w:t xml:space="preserve">The Network owes roughly $575 for the website. $100 for opening the account.  </w:t>
      </w:r>
      <w:r w:rsidR="000037E9">
        <w:rPr>
          <w:sz w:val="28"/>
          <w:szCs w:val="28"/>
        </w:rPr>
        <w:t xml:space="preserve">$25 for the payment to NC Dept of Revenue.  </w:t>
      </w:r>
    </w:p>
    <w:p w14:paraId="79AE3FCE" w14:textId="2CD2C423" w:rsidR="000037E9" w:rsidRDefault="000037E9" w:rsidP="009646D0">
      <w:pPr>
        <w:rPr>
          <w:sz w:val="28"/>
          <w:szCs w:val="28"/>
        </w:rPr>
      </w:pPr>
    </w:p>
    <w:p w14:paraId="2CBB47C3" w14:textId="0FF794F1" w:rsidR="000037E9" w:rsidRDefault="00D053FD" w:rsidP="009646D0">
      <w:pPr>
        <w:rPr>
          <w:sz w:val="28"/>
          <w:szCs w:val="28"/>
        </w:rPr>
      </w:pPr>
      <w:r>
        <w:rPr>
          <w:sz w:val="28"/>
          <w:szCs w:val="28"/>
        </w:rPr>
        <w:t xml:space="preserve">The Network discussed the Backhoe Rodeo, and how it was always a good event to get operators together, and compete.  The Rodeo was held in Bell Arthur, and had 6 events that the operators could compete in, with trophies and prizes awarded to winners.  With the sponsors, and venders the network </w:t>
      </w:r>
      <w:r w:rsidR="000A3F38">
        <w:rPr>
          <w:sz w:val="28"/>
          <w:szCs w:val="28"/>
        </w:rPr>
        <w:t xml:space="preserve">had little to no cost.  Ray Baldree said that Bell Arthur would love to host the Rodeo again.  Members agreed that October would be a good month to have the event.  Will be discussed further </w:t>
      </w:r>
      <w:r w:rsidR="00ED1615">
        <w:rPr>
          <w:sz w:val="28"/>
          <w:szCs w:val="28"/>
        </w:rPr>
        <w:t>at June’s meeting</w:t>
      </w:r>
      <w:r w:rsidR="000A3F38">
        <w:rPr>
          <w:sz w:val="28"/>
          <w:szCs w:val="28"/>
        </w:rPr>
        <w:t>.</w:t>
      </w:r>
    </w:p>
    <w:p w14:paraId="09514A3A" w14:textId="0E9938B0" w:rsidR="000A3F38" w:rsidRDefault="000A3F38" w:rsidP="009646D0">
      <w:pPr>
        <w:rPr>
          <w:sz w:val="28"/>
          <w:szCs w:val="28"/>
        </w:rPr>
      </w:pPr>
    </w:p>
    <w:p w14:paraId="27207275" w14:textId="535B4146" w:rsidR="000A3F38" w:rsidRDefault="000A3F38" w:rsidP="009646D0">
      <w:pPr>
        <w:rPr>
          <w:sz w:val="28"/>
          <w:szCs w:val="28"/>
        </w:rPr>
      </w:pPr>
      <w:r>
        <w:rPr>
          <w:sz w:val="28"/>
          <w:szCs w:val="28"/>
        </w:rPr>
        <w:t xml:space="preserve">Members briefly discussed the option of holding a skeet shoot instead of golf tournament as a fundraiser.  Washington has a course, and would probably host the event.  </w:t>
      </w:r>
    </w:p>
    <w:p w14:paraId="08D871AC" w14:textId="6EE402CD" w:rsidR="000A3F38" w:rsidRDefault="000A3F38" w:rsidP="009646D0">
      <w:pPr>
        <w:rPr>
          <w:sz w:val="28"/>
          <w:szCs w:val="28"/>
        </w:rPr>
      </w:pPr>
    </w:p>
    <w:p w14:paraId="3C4C73A6" w14:textId="19CCFCA6" w:rsidR="000A3F38" w:rsidRDefault="000A3F38" w:rsidP="009646D0">
      <w:pPr>
        <w:rPr>
          <w:sz w:val="28"/>
          <w:szCs w:val="28"/>
        </w:rPr>
      </w:pPr>
      <w:r>
        <w:rPr>
          <w:sz w:val="28"/>
          <w:szCs w:val="28"/>
        </w:rPr>
        <w:t xml:space="preserve">June’s meeting will be held in Perquimans County.  The venue has not yet been decided, but will let everyone in the email that goes out.  </w:t>
      </w:r>
    </w:p>
    <w:p w14:paraId="5C28F032" w14:textId="3969594D" w:rsidR="000A3F38" w:rsidRDefault="000A3F38" w:rsidP="009646D0">
      <w:pPr>
        <w:rPr>
          <w:sz w:val="28"/>
          <w:szCs w:val="28"/>
        </w:rPr>
      </w:pPr>
    </w:p>
    <w:p w14:paraId="1993C122" w14:textId="14587615" w:rsidR="00D029A5" w:rsidRDefault="00D029A5" w:rsidP="009646D0">
      <w:pPr>
        <w:rPr>
          <w:sz w:val="28"/>
          <w:szCs w:val="28"/>
        </w:rPr>
      </w:pPr>
      <w:r>
        <w:rPr>
          <w:sz w:val="28"/>
          <w:szCs w:val="28"/>
        </w:rPr>
        <w:t>Motion to adjourn by Roy Alons, 2</w:t>
      </w:r>
      <w:r w:rsidRPr="00D029A5">
        <w:rPr>
          <w:sz w:val="28"/>
          <w:szCs w:val="28"/>
          <w:vertAlign w:val="superscript"/>
        </w:rPr>
        <w:t>nd</w:t>
      </w:r>
      <w:r>
        <w:rPr>
          <w:sz w:val="28"/>
          <w:szCs w:val="28"/>
        </w:rPr>
        <w:t xml:space="preserve"> by Johnny Spencer.  Motion carried.</w:t>
      </w:r>
    </w:p>
    <w:p w14:paraId="3B0AC6C4" w14:textId="77777777" w:rsidR="000A3F38" w:rsidRPr="0081421E" w:rsidRDefault="000A3F38" w:rsidP="009646D0">
      <w:pPr>
        <w:rPr>
          <w:sz w:val="28"/>
          <w:szCs w:val="28"/>
        </w:rPr>
      </w:pPr>
    </w:p>
    <w:sectPr w:rsidR="000A3F38" w:rsidRPr="008142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D94C" w14:textId="77777777" w:rsidR="00DB3FDA" w:rsidRDefault="00DB3FDA" w:rsidP="009530EF">
      <w:r>
        <w:separator/>
      </w:r>
    </w:p>
  </w:endnote>
  <w:endnote w:type="continuationSeparator" w:id="0">
    <w:p w14:paraId="2C3167DC" w14:textId="77777777" w:rsidR="00DB3FDA" w:rsidRDefault="00DB3FDA" w:rsidP="0095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057A" w14:textId="77777777" w:rsidR="00DB3FDA" w:rsidRDefault="00DB3FDA" w:rsidP="009530EF">
      <w:r>
        <w:separator/>
      </w:r>
    </w:p>
  </w:footnote>
  <w:footnote w:type="continuationSeparator" w:id="0">
    <w:p w14:paraId="4413AF99" w14:textId="77777777" w:rsidR="00DB3FDA" w:rsidRDefault="00DB3FDA" w:rsidP="0095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F92F" w14:textId="7E5B6AD0" w:rsidR="009530EF" w:rsidRDefault="00CB1792">
    <w:pPr>
      <w:pStyle w:val="Header"/>
    </w:pPr>
    <w:r>
      <w:rPr>
        <w:noProof/>
      </w:rPr>
      <w:ptab w:relativeTo="margin" w:alignment="center" w:leader="none"/>
    </w:r>
    <w:r w:rsidR="009530EF">
      <w:rPr>
        <w:noProof/>
      </w:rPr>
      <w:drawing>
        <wp:inline distT="0" distB="0" distL="0" distR="0" wp14:anchorId="2999671C" wp14:editId="0D7F87A4">
          <wp:extent cx="2800725" cy="1114425"/>
          <wp:effectExtent l="0" t="0" r="0" b="0"/>
          <wp:docPr id="3" name="Picture 3" descr="https://www.municipalimpact.com/images/logos_mi/C_106_EWWN_Logo_4_small_1352756831_5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icipalimpact.com/images/logos_mi/C_106_EWWN_Logo_4_small_1352756831_53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935" cy="112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3883"/>
    <w:multiLevelType w:val="multilevel"/>
    <w:tmpl w:val="2418F90E"/>
    <w:lvl w:ilvl="0">
      <w:start w:val="1"/>
      <w:numFmt w:val="decimal"/>
      <w:lvlText w:val="%1."/>
      <w:lvlJc w:val="left"/>
      <w:pPr>
        <w:tabs>
          <w:tab w:val="left" w:pos="360"/>
        </w:tabs>
        <w:ind w:left="720"/>
      </w:pPr>
      <w:rPr>
        <w:rFonts w:ascii="Times New Roman" w:eastAsia="Times New Roman" w:hAnsi="Times New Roman"/>
        <w:b w:val="0"/>
        <w:strike w:val="0"/>
        <w:color w:val="000000"/>
        <w:spacing w:val="2"/>
        <w:w w:val="100"/>
        <w:sz w:val="27"/>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7073"/>
    <w:multiLevelType w:val="multilevel"/>
    <w:tmpl w:val="9662D1C6"/>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6715B5"/>
    <w:multiLevelType w:val="multilevel"/>
    <w:tmpl w:val="FC60AE98"/>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8D1F04"/>
    <w:multiLevelType w:val="hybridMultilevel"/>
    <w:tmpl w:val="B3AEB5AC"/>
    <w:lvl w:ilvl="0" w:tplc="B20279CA">
      <w:start w:val="3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503172">
    <w:abstractNumId w:val="3"/>
  </w:num>
  <w:num w:numId="2" w16cid:durableId="691030569">
    <w:abstractNumId w:val="2"/>
  </w:num>
  <w:num w:numId="3" w16cid:durableId="209921442">
    <w:abstractNumId w:val="1"/>
  </w:num>
  <w:num w:numId="4" w16cid:durableId="103954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39"/>
    <w:rsid w:val="000037E9"/>
    <w:rsid w:val="000327CA"/>
    <w:rsid w:val="00093FDB"/>
    <w:rsid w:val="000A3F38"/>
    <w:rsid w:val="000D3576"/>
    <w:rsid w:val="0022484E"/>
    <w:rsid w:val="00284744"/>
    <w:rsid w:val="00294D0A"/>
    <w:rsid w:val="003821C1"/>
    <w:rsid w:val="003D2839"/>
    <w:rsid w:val="0044532D"/>
    <w:rsid w:val="004B3B3D"/>
    <w:rsid w:val="004D7F41"/>
    <w:rsid w:val="00517122"/>
    <w:rsid w:val="00527A24"/>
    <w:rsid w:val="00527D24"/>
    <w:rsid w:val="005B0038"/>
    <w:rsid w:val="005B46ED"/>
    <w:rsid w:val="006014DD"/>
    <w:rsid w:val="006075E4"/>
    <w:rsid w:val="00681574"/>
    <w:rsid w:val="00720B2D"/>
    <w:rsid w:val="00722183"/>
    <w:rsid w:val="007724C1"/>
    <w:rsid w:val="007F37B3"/>
    <w:rsid w:val="008117BF"/>
    <w:rsid w:val="0081421E"/>
    <w:rsid w:val="008254F1"/>
    <w:rsid w:val="008D3C4F"/>
    <w:rsid w:val="009530EF"/>
    <w:rsid w:val="009646D0"/>
    <w:rsid w:val="00A6033E"/>
    <w:rsid w:val="00A831A9"/>
    <w:rsid w:val="00B66D8C"/>
    <w:rsid w:val="00B951BF"/>
    <w:rsid w:val="00B977DD"/>
    <w:rsid w:val="00BB164C"/>
    <w:rsid w:val="00C04E2F"/>
    <w:rsid w:val="00C4697A"/>
    <w:rsid w:val="00C926F5"/>
    <w:rsid w:val="00CB1792"/>
    <w:rsid w:val="00CE0B60"/>
    <w:rsid w:val="00D029A5"/>
    <w:rsid w:val="00D02CFC"/>
    <w:rsid w:val="00D053FD"/>
    <w:rsid w:val="00D44172"/>
    <w:rsid w:val="00D8342F"/>
    <w:rsid w:val="00DB3FDA"/>
    <w:rsid w:val="00DE13DA"/>
    <w:rsid w:val="00E0251B"/>
    <w:rsid w:val="00E37D01"/>
    <w:rsid w:val="00E42C8F"/>
    <w:rsid w:val="00E65F5D"/>
    <w:rsid w:val="00E80DB8"/>
    <w:rsid w:val="00ED1615"/>
    <w:rsid w:val="00EE0F6A"/>
    <w:rsid w:val="00F0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5E781"/>
  <w15:chartTrackingRefBased/>
  <w15:docId w15:val="{F14CFC28-0772-4A89-8DD8-E35BCE54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E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39"/>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530E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0EF"/>
  </w:style>
  <w:style w:type="paragraph" w:styleId="Footer">
    <w:name w:val="footer"/>
    <w:basedOn w:val="Normal"/>
    <w:link w:val="FooterChar"/>
    <w:uiPriority w:val="99"/>
    <w:unhideWhenUsed/>
    <w:rsid w:val="009530E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0EF"/>
  </w:style>
  <w:style w:type="paragraph" w:styleId="NoSpacing">
    <w:name w:val="No Spacing"/>
    <w:uiPriority w:val="1"/>
    <w:qFormat/>
    <w:rsid w:val="003821C1"/>
    <w:pPr>
      <w:spacing w:after="0" w:line="240" w:lineRule="auto"/>
    </w:pPr>
    <w:rPr>
      <w:rFonts w:ascii="Times New Roman" w:eastAsia="PMingLiU" w:hAnsi="Times New Roman" w:cs="Times New Roman"/>
    </w:rPr>
  </w:style>
  <w:style w:type="paragraph" w:styleId="ListBullet">
    <w:name w:val="List Bullet"/>
    <w:basedOn w:val="Normal"/>
    <w:rsid w:val="009646D0"/>
    <w:pPr>
      <w:suppressAutoHyphens/>
      <w:autoSpaceDN w:val="0"/>
      <w:ind w:left="360" w:hanging="360"/>
      <w:textAlignment w:val="baseline"/>
    </w:pPr>
    <w:rPr>
      <w:rFonts w:eastAsia="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Lolies</dc:creator>
  <cp:keywords/>
  <dc:description/>
  <cp:lastModifiedBy>Nick Lolies</cp:lastModifiedBy>
  <cp:revision>2</cp:revision>
  <cp:lastPrinted>2019-01-09T19:26:00Z</cp:lastPrinted>
  <dcterms:created xsi:type="dcterms:W3CDTF">2022-05-18T19:38:00Z</dcterms:created>
  <dcterms:modified xsi:type="dcterms:W3CDTF">2022-05-18T19:38:00Z</dcterms:modified>
</cp:coreProperties>
</file>